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566DE" w14:textId="77777777" w:rsidR="00EC05BC" w:rsidRDefault="00EC05BC" w:rsidP="00EC05BC">
      <w:pPr>
        <w:spacing w:before="120" w:after="120" w:line="264" w:lineRule="auto"/>
        <w:jc w:val="center"/>
        <w:rPr>
          <w:b/>
          <w:bCs/>
          <w:iCs/>
          <w:sz w:val="28"/>
          <w:szCs w:val="28"/>
          <w:lang w:val="nl-NL"/>
        </w:rPr>
      </w:pPr>
      <w:r w:rsidRPr="00A62299">
        <w:rPr>
          <w:b/>
          <w:bCs/>
          <w:iCs/>
          <w:sz w:val="28"/>
          <w:szCs w:val="28"/>
          <w:lang w:val="nl-NL"/>
        </w:rPr>
        <w:t>CAM KẾT CỦA NHÀ THẦU CHO TOÀN BỘ GÓI THẦU</w:t>
      </w:r>
    </w:p>
    <w:p w14:paraId="0A58521B" w14:textId="77777777" w:rsidR="00EC05BC" w:rsidRPr="00CB2936" w:rsidRDefault="00EC05BC" w:rsidP="00EC05BC">
      <w:pPr>
        <w:spacing w:before="120" w:after="120" w:line="264" w:lineRule="auto"/>
        <w:jc w:val="center"/>
        <w:rPr>
          <w:iCs/>
          <w:sz w:val="28"/>
          <w:szCs w:val="28"/>
          <w:lang w:val="nl-NL"/>
        </w:rPr>
      </w:pPr>
      <w:r w:rsidRPr="00CB2936">
        <w:rPr>
          <w:iCs/>
          <w:sz w:val="28"/>
          <w:szCs w:val="28"/>
          <w:lang w:val="nl-NL"/>
        </w:rPr>
        <w:t>Gói thầu: [ghi tên gói thầu]</w:t>
      </w:r>
    </w:p>
    <w:p w14:paraId="7952883B"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Tên nhà thầu: _________________</w:t>
      </w:r>
    </w:p>
    <w:p w14:paraId="6E414900"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Kính gửi: _________________[Ghi tên Chủ đầu tư]</w:t>
      </w:r>
    </w:p>
    <w:p w14:paraId="599A71B8" w14:textId="77777777" w:rsidR="00EC05BC" w:rsidRPr="00A62299" w:rsidRDefault="00EC05BC" w:rsidP="00EC05BC">
      <w:pPr>
        <w:spacing w:before="120" w:after="120" w:line="264" w:lineRule="auto"/>
        <w:rPr>
          <w:iCs/>
          <w:sz w:val="28"/>
          <w:szCs w:val="28"/>
          <w:lang w:val="nl-NL"/>
        </w:rPr>
      </w:pPr>
    </w:p>
    <w:p w14:paraId="15098F44"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Chúng tôi xin cam kết với Chủ đầu tư các nội dung sau:</w:t>
      </w:r>
    </w:p>
    <w:p w14:paraId="2AC9DB00"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1.</w:t>
      </w:r>
      <w:r>
        <w:rPr>
          <w:iCs/>
          <w:sz w:val="28"/>
          <w:szCs w:val="28"/>
          <w:lang w:val="nl-NL"/>
        </w:rPr>
        <w:t xml:space="preserve"> </w:t>
      </w:r>
      <w:r w:rsidRPr="00A62299">
        <w:rPr>
          <w:iCs/>
          <w:sz w:val="28"/>
          <w:szCs w:val="28"/>
          <w:lang w:val="nl-NL"/>
        </w:rPr>
        <w:t>Hàng hóa do nhà thầu cung cấp được các cơ quan có thẩm quyền cấp phép sử dụng và lưu hành trên toàn lãnh thổ Việt Nam. Trừ các hàng hóa Khí y tế, Phụ kiện sử dụng cùng thiết bị y tế không yêu cầu về giấy lưu hành sản phẩm;</w:t>
      </w:r>
    </w:p>
    <w:p w14:paraId="1CE36ACA"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Các mặt hàng tham dự thầu là các sản phẩm sử dụng trong cơ sở khám chữa bệnh, không phải là các sản phẩm dùng trong y tế với mục đích nghiên cứu (Research Use Only - RUO), các sản phẩm dùng trong phòng thí nghiệm (Laboratory Use Only - LUO).</w:t>
      </w:r>
    </w:p>
    <w:p w14:paraId="5B848E6A" w14:textId="5D534E57" w:rsidR="00EC05BC" w:rsidRPr="00A62299" w:rsidRDefault="00EC05BC" w:rsidP="00EC05BC">
      <w:pPr>
        <w:spacing w:before="120" w:after="120" w:line="264" w:lineRule="auto"/>
        <w:rPr>
          <w:iCs/>
          <w:sz w:val="28"/>
          <w:szCs w:val="28"/>
          <w:lang w:val="nl-NL"/>
        </w:rPr>
      </w:pPr>
      <w:r w:rsidRPr="00A62299">
        <w:rPr>
          <w:iCs/>
          <w:sz w:val="28"/>
          <w:szCs w:val="28"/>
          <w:lang w:val="nl-NL"/>
        </w:rPr>
        <w:t>2.</w:t>
      </w:r>
      <w:r>
        <w:rPr>
          <w:iCs/>
          <w:sz w:val="28"/>
          <w:szCs w:val="28"/>
          <w:lang w:val="nl-NL"/>
        </w:rPr>
        <w:t xml:space="preserve"> </w:t>
      </w:r>
      <w:r w:rsidRPr="00A62299">
        <w:rPr>
          <w:iCs/>
          <w:sz w:val="28"/>
          <w:szCs w:val="28"/>
          <w:lang w:val="nl-NL"/>
        </w:rPr>
        <w:t xml:space="preserve">Nhà thầu cam kết kê khai thông tin của hàng hóa dự thầu theo </w:t>
      </w:r>
      <w:r w:rsidR="002F1737" w:rsidRPr="002F1737">
        <w:rPr>
          <w:i/>
          <w:sz w:val="28"/>
          <w:szCs w:val="28"/>
          <w:lang w:val="nl-NL"/>
        </w:rPr>
        <w:t>C5.1 PL03. Mẫu bảng đáp ứng yêu cầu kỹ thuật</w:t>
      </w:r>
      <w:r w:rsidRPr="00A62299">
        <w:rPr>
          <w:iCs/>
          <w:sz w:val="28"/>
          <w:szCs w:val="28"/>
          <w:lang w:val="nl-NL"/>
        </w:rPr>
        <w:t xml:space="preserve"> trong E-HSDT. Nhà thầu chịu trách nhiệm về tính chính xác, trung thực và minh bạch của các nội dung kê khai.</w:t>
      </w:r>
    </w:p>
    <w:p w14:paraId="075859D8"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3.</w:t>
      </w:r>
      <w:r>
        <w:rPr>
          <w:iCs/>
          <w:sz w:val="28"/>
          <w:szCs w:val="28"/>
          <w:lang w:val="nl-NL"/>
        </w:rPr>
        <w:t xml:space="preserve"> </w:t>
      </w:r>
      <w:r w:rsidRPr="00A62299">
        <w:rPr>
          <w:iCs/>
          <w:sz w:val="28"/>
          <w:szCs w:val="28"/>
          <w:lang w:val="nl-NL"/>
        </w:rPr>
        <w:t xml:space="preserve">Cam kết thời gian sửa chữa, khắc phục các hư hỏng, sai sót trong vòng 48 giờ kể từ khi nhận được yêu cầu của chủ đầu tư. </w:t>
      </w:r>
    </w:p>
    <w:p w14:paraId="637B6512"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4.</w:t>
      </w:r>
      <w:r>
        <w:rPr>
          <w:iCs/>
          <w:sz w:val="28"/>
          <w:szCs w:val="28"/>
          <w:lang w:val="nl-NL"/>
        </w:rPr>
        <w:t xml:space="preserve"> </w:t>
      </w:r>
      <w:r w:rsidRPr="00A62299">
        <w:rPr>
          <w:iCs/>
          <w:sz w:val="28"/>
          <w:szCs w:val="28"/>
          <w:lang w:val="nl-NL"/>
        </w:rPr>
        <w:t xml:space="preserve">Nhà thầu cam kết hàng hóa dự thầu sử dụng tương thích với hệ thống thiết bị sẵn có tại Đơn vị sử dụng (đối với các phần (lô) hàng hóa có yêu cầu tương thích /đồng bộ với thiết bị). </w:t>
      </w:r>
    </w:p>
    <w:p w14:paraId="0FE146D3"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5.</w:t>
      </w:r>
      <w:r>
        <w:rPr>
          <w:iCs/>
          <w:sz w:val="28"/>
          <w:szCs w:val="28"/>
          <w:lang w:val="nl-NL"/>
        </w:rPr>
        <w:t xml:space="preserve"> </w:t>
      </w:r>
      <w:r w:rsidRPr="00A62299">
        <w:rPr>
          <w:iCs/>
          <w:sz w:val="28"/>
          <w:szCs w:val="28"/>
          <w:lang w:val="nl-NL"/>
        </w:rPr>
        <w:t>Cam kết giá chào thầu của hàng hóa đảm bảo phù hợp theo quy định tại Nghị định 98/2021/NĐ-CP, Nghị định 07/2023/NĐ-CP và quy định pháp luật hiện hành.</w:t>
      </w:r>
    </w:p>
    <w:p w14:paraId="5066B39D"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6.</w:t>
      </w:r>
      <w:r>
        <w:rPr>
          <w:iCs/>
          <w:sz w:val="28"/>
          <w:szCs w:val="28"/>
          <w:lang w:val="nl-NL"/>
        </w:rPr>
        <w:t xml:space="preserve"> </w:t>
      </w:r>
      <w:r w:rsidRPr="00A62299">
        <w:rPr>
          <w:iCs/>
          <w:sz w:val="28"/>
          <w:szCs w:val="28"/>
          <w:lang w:val="nl-NL"/>
        </w:rPr>
        <w:t>Cam kết cung cấp hàng hóa:</w:t>
      </w:r>
    </w:p>
    <w:p w14:paraId="0F057943"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được giao mới 100%, được bao bì đóng gói còn nguyên tem, nguyên hộp, chưa qua sử dụng và không bị tẩy, xóa, rách bao bì.</w:t>
      </w:r>
    </w:p>
    <w:p w14:paraId="6009B00B"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Hàng hóa khi giao đảm bảo chất lượng, thông số kỹ thuật theo đúng tiêu chuẩn chế tạo của nhà sản xuất và theo yêu cầu của HSMT; đảm bảo không có các khuyết tật nảy sinh dẫn đến bất lợi trong quá trình sử dụng hàng hóa.  </w:t>
      </w:r>
    </w:p>
    <w:p w14:paraId="6EB37261"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theo đúng chủng loại; giá đã trúng thầu và không thay đổi trong thời gian thực hiện hợp đồng.</w:t>
      </w:r>
    </w:p>
    <w:p w14:paraId="7537F204"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Trường hợp, Nhà thầu không đảm bảo một trong những yếu tố khi cung cấp hàng hóa như: Chất lượng, chủng loại, số lượng, khối lượng… theo quy định tại hợp đồng, hồ sơ mời thầu và hồ sơ thầu dự thầu của nhà thầu thì tối đa trong vòng </w:t>
      </w:r>
      <w:r w:rsidRPr="00A62299">
        <w:rPr>
          <w:iCs/>
          <w:sz w:val="28"/>
          <w:szCs w:val="28"/>
          <w:lang w:val="nl-NL"/>
        </w:rPr>
        <w:lastRenderedPageBreak/>
        <w:t>72 giờ, nhà thầu phải cung cấp hàng hóa mới cùng loại để thay thế; và nhà thầu phải có trách nhiệm thu hồi hàng hóa không đạt yêu cầu.</w:t>
      </w:r>
    </w:p>
    <w:p w14:paraId="7E4C6A2D"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Cam kết thu hồi hàng hóa đã giao khi có thông báo thu hồi của cơ quan có thẩm quyền mà nguyên nhân không do lỗi của Chủ đầu tư. Hoặc Cam kết thu hồi hàng hóa đã giao và chịu trách nhiệm bồi thường thiệt hại do sản phẩm không đảm bảo chất lượng gây nên cho bệnh nhân và Chủ đầu tư; Nhà thầu có trách nhiệm hoàn trả tiền hoặc thay thế bằng lô sản xuất khác đảm bảo chất lượng.</w:t>
      </w:r>
    </w:p>
    <w:p w14:paraId="549241BF"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Cam kết phải kịp thời thông báo cho Chủ đầu tư để điều chỉnh hợp đồng, trong trường hợp Phiếu tiếp nhận công bố tiêu chuẩn áp dụng, Bản kết quả phân loại hoặc Giấy chứng nhận đăng ký lưu hành đối với trang thiết bị y tế của hàng hóa bị thu hồi trước khi ký kết hoặc trong quá trình thực hiện hợp đồng. Đồng thời, Chủ đầu tư sẽ không thanh toán cho các trang thiết bị y tế bị ảnh hưởng kể từ ngày Quyết định thu hồi có hiệu lực.</w:t>
      </w:r>
    </w:p>
    <w:p w14:paraId="09F130E7"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do nhà thầu cung cấp hoàn toàn thích ứng và hoạt động ổn định tại điều kiện khí hậu của Việt Nam; và Hàng hóa không gây ảnh hưởng tác động nhiều đến môi trường (Trường hợp hàng hóa cung cấp có ảnh hưởng tác động đến môi trường, nhà thầu chịu có trách nhiệm thực hiện biện pháp giải quyết).</w:t>
      </w:r>
    </w:p>
    <w:p w14:paraId="04EDD2B5"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do nhà thầu cung cấp có nhãn hoặc có kèm theo nhãn phụ với đầy đủ các thông tin theo quy định tại Nghị định số 43/2017/NĐ-CP và Nghị định 111/2021/NĐ-CP và các quy định pháp luật liên quan hiện hành.</w:t>
      </w:r>
    </w:p>
    <w:p w14:paraId="32B9137D"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7.</w:t>
      </w:r>
      <w:r>
        <w:rPr>
          <w:iCs/>
          <w:sz w:val="28"/>
          <w:szCs w:val="28"/>
          <w:lang w:val="nl-NL"/>
        </w:rPr>
        <w:t xml:space="preserve"> </w:t>
      </w:r>
      <w:r w:rsidRPr="00A62299">
        <w:rPr>
          <w:iCs/>
          <w:sz w:val="28"/>
          <w:szCs w:val="28"/>
          <w:lang w:val="nl-NL"/>
        </w:rPr>
        <w:t xml:space="preserve">Cam kết về hạn sử dụng của hàng hóa phải được in trên bao bì của sản phẩm hoặc theo quy định của nhà sản xuất. </w:t>
      </w:r>
    </w:p>
    <w:p w14:paraId="012D82EC"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Hạn sử dụng còn lại của hàng hóa trúng thầu tính từ thời điểm cung ứng cho cơ sở y tế phải bảo đảm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 Đối với hàng hóa không ghi hạn sử dụng phải được sản xuất năm 2024 trở đi.</w:t>
      </w:r>
    </w:p>
    <w:p w14:paraId="4A044969"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8.</w:t>
      </w:r>
      <w:r>
        <w:rPr>
          <w:iCs/>
          <w:sz w:val="28"/>
          <w:szCs w:val="28"/>
          <w:lang w:val="nl-NL"/>
        </w:rPr>
        <w:t xml:space="preserve"> </w:t>
      </w:r>
      <w:r w:rsidRPr="00A62299">
        <w:rPr>
          <w:iCs/>
          <w:sz w:val="28"/>
          <w:szCs w:val="28"/>
          <w:lang w:val="nl-NL"/>
        </w:rPr>
        <w:t>Cam kết về vận chuyển hàng hóa:</w:t>
      </w:r>
    </w:p>
    <w:p w14:paraId="21812B65"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Hàng hóa được vận chuyển đến Kho của Bệnh viện, mọi chi phí vận chuyển, bảo quản đã được tính trong giá thành khi dự thầu và không phát sinh chi phí. Hàng hóa được cung cấp làm nhiều đợt theo nhu cầu của Chủ đầu tư và dự kiến hoàn thành trong thời gian hợp đồng có hiệu lực. </w:t>
      </w:r>
    </w:p>
    <w:p w14:paraId="736A965C"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Cam kết tối đa trong vòng 72 giờ kể từ khi nhận được thông báo dự trù của Chủ đầu tư, Nhà thầu cung ứng đầy đủ hàng hóa tại Kho hoặc nơi chỉ định của Chủ </w:t>
      </w:r>
      <w:r w:rsidRPr="00A62299">
        <w:rPr>
          <w:iCs/>
          <w:sz w:val="28"/>
          <w:szCs w:val="28"/>
          <w:lang w:val="nl-NL"/>
        </w:rPr>
        <w:lastRenderedPageBreak/>
        <w:t>đầu tư; đảm bảo về số lượng, chất lượng và giá trúng thầu. Mọi chi phí vận chuyển, bảo quản được tính trong giá dự thầu và không phát sinh chi phí.</w:t>
      </w:r>
    </w:p>
    <w:p w14:paraId="5B172B00"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Trong những trường hợp đột xuất hoặc trường hợp đặc biệt (thiên tai, dịch bệnh,…), nhà thầu cam kết trong vòng 48 giờ kể từ khi nhận được thông báo từ Bệnh viện, nhà thầu sẽ cung cấp đủ số lượng và chủng loại hàng hóa như thông báo đến địa điểm cung cấp nêu trong E-HSMT.</w:t>
      </w:r>
    </w:p>
    <w:p w14:paraId="22D98847"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9.</w:t>
      </w:r>
      <w:r>
        <w:rPr>
          <w:iCs/>
          <w:sz w:val="28"/>
          <w:szCs w:val="28"/>
          <w:lang w:val="nl-NL"/>
        </w:rPr>
        <w:t xml:space="preserve"> </w:t>
      </w:r>
      <w:r w:rsidRPr="00A62299">
        <w:rPr>
          <w:iCs/>
          <w:sz w:val="28"/>
          <w:szCs w:val="28"/>
          <w:lang w:val="nl-NL"/>
        </w:rPr>
        <w:t>Cung cấp các tài liệu:</w:t>
      </w:r>
    </w:p>
    <w:p w14:paraId="0E4DC724" w14:textId="77777777" w:rsidR="00EC05BC" w:rsidRPr="00A62299" w:rsidRDefault="00EC05BC" w:rsidP="00EC05BC">
      <w:pPr>
        <w:spacing w:before="120" w:after="120" w:line="264" w:lineRule="auto"/>
        <w:rPr>
          <w:iCs/>
          <w:sz w:val="28"/>
          <w:szCs w:val="28"/>
          <w:lang w:val="nl-NL"/>
        </w:rPr>
      </w:pPr>
      <w:r w:rsidRPr="00600F20">
        <w:rPr>
          <w:iCs/>
          <w:sz w:val="28"/>
          <w:szCs w:val="28"/>
          <w:lang w:val="nl-NL"/>
        </w:rPr>
        <w:t>+ Nhà thầu cam kết xuất trình bản gốc hoặc bản sao có công chứng để Chủ đầu tư đối chiếu với tất cả các bản sao tài liệu khi có yêu cầu. Cam kết về tính chính xác của tất cả tài liệu do nhà thầu kê khai và cung cấp trong E-HSDT. Trong trường hợp phát hiện tài liệu có sai lệch, nhà thầu chịu mọi trách nhiệm trước Chủ đầu tư theo quy định của pháp luật.</w:t>
      </w:r>
    </w:p>
    <w:p w14:paraId="58DD5E28"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Khi giao hàng:</w:t>
      </w:r>
    </w:p>
    <w:p w14:paraId="3F721992"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Đối với hàng nhập khẩu: Nhà thầu phải cam kết cung cấp các tài liệu liên quan thông quan hợp pháp của hàng hoá nhập khẩu (khi được Chủ đầu tư yêu cầu); Bản sao công chứng Giấy chứng nhận xuất xứ (CO), Giấy chứng nhận chất lượng (CQ) của Nhà sản xuất; Bản sao tờ khai hải quan, Invoice, Packing List , vận đơn và các tài liệu chứng minh được thông quan hợp pháp; Giấy phép nhập khẩu (nếu có).....;</w:t>
      </w:r>
    </w:p>
    <w:p w14:paraId="174BC53E"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Đối với hàng sản xuất tại Việt Nam: Giấy chứng nhận chất lượng xuất xưởng hoặc hóa đơn bán hàng; Số đăng ký lưu hành (nếu có), ......</w:t>
      </w:r>
    </w:p>
    <w:p w14:paraId="50DA8EC6" w14:textId="77777777" w:rsidR="00EC05BC" w:rsidRPr="00A62299" w:rsidRDefault="00EC05BC" w:rsidP="00EC05BC">
      <w:pPr>
        <w:spacing w:before="120" w:after="120" w:line="264" w:lineRule="auto"/>
        <w:rPr>
          <w:iCs/>
          <w:sz w:val="28"/>
          <w:szCs w:val="28"/>
          <w:lang w:val="nl-NL"/>
        </w:rPr>
      </w:pPr>
      <w:r w:rsidRPr="00A62299">
        <w:rPr>
          <w:iCs/>
          <w:sz w:val="28"/>
          <w:szCs w:val="28"/>
          <w:lang w:val="nl-NL"/>
        </w:rPr>
        <w:t>Chúng tôi cam kết sẽ chịu hoàn toàn trách nhiệm về các nội dung đã cam kết nêu trên theo quy định của pháp luật.</w:t>
      </w:r>
    </w:p>
    <w:p w14:paraId="6BA4250F" w14:textId="77777777" w:rsidR="00EC05BC" w:rsidRPr="005E4C68" w:rsidRDefault="00EC05BC" w:rsidP="00EC05BC">
      <w:pPr>
        <w:spacing w:before="120" w:after="120" w:line="264" w:lineRule="auto"/>
        <w:jc w:val="right"/>
        <w:rPr>
          <w:b/>
          <w:bCs/>
          <w:iCs/>
          <w:sz w:val="28"/>
          <w:szCs w:val="28"/>
          <w:lang w:val="nl-NL"/>
        </w:rPr>
      </w:pPr>
      <w:r w:rsidRPr="00A62299">
        <w:rPr>
          <w:iCs/>
          <w:sz w:val="28"/>
          <w:szCs w:val="28"/>
          <w:lang w:val="nl-NL"/>
        </w:rPr>
        <w:tab/>
      </w:r>
      <w:r w:rsidRPr="005E4C68">
        <w:rPr>
          <w:b/>
          <w:bCs/>
          <w:iCs/>
          <w:sz w:val="28"/>
          <w:szCs w:val="28"/>
          <w:lang w:val="nl-NL"/>
        </w:rPr>
        <w:t xml:space="preserve">Đại diện hợp pháp của nhà thầu </w:t>
      </w:r>
    </w:p>
    <w:p w14:paraId="132E9634" w14:textId="77777777" w:rsidR="00EC05BC" w:rsidRPr="00797988" w:rsidRDefault="00EC05BC" w:rsidP="00EC05BC">
      <w:pPr>
        <w:spacing w:before="120" w:after="120" w:line="264" w:lineRule="auto"/>
        <w:jc w:val="right"/>
        <w:rPr>
          <w:i/>
          <w:sz w:val="28"/>
          <w:szCs w:val="28"/>
          <w:lang w:val="nl-NL"/>
        </w:rPr>
      </w:pPr>
      <w:r w:rsidRPr="00797988">
        <w:rPr>
          <w:i/>
          <w:sz w:val="28"/>
          <w:szCs w:val="28"/>
          <w:lang w:val="nl-NL"/>
        </w:rPr>
        <w:t>[Ghi tên, chức danh, ký tên và đóng dấu]</w:t>
      </w:r>
    </w:p>
    <w:p w14:paraId="7D451623" w14:textId="77777777" w:rsidR="00000000" w:rsidRPr="00EC05BC" w:rsidRDefault="00000000">
      <w:pPr>
        <w:rPr>
          <w:lang w:val="nl-NL"/>
        </w:rPr>
      </w:pPr>
    </w:p>
    <w:sectPr w:rsidR="0023449D" w:rsidRPr="00EC05BC" w:rsidSect="00EC05BC">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5BC"/>
    <w:rsid w:val="001F1899"/>
    <w:rsid w:val="00241C89"/>
    <w:rsid w:val="002F1737"/>
    <w:rsid w:val="006E6D40"/>
    <w:rsid w:val="00EC05B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E644D"/>
  <w15:chartTrackingRefBased/>
  <w15:docId w15:val="{326478C6-A77F-4248-AC60-5679DFD5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5BC"/>
    <w:pPr>
      <w:spacing w:after="0" w:line="240" w:lineRule="auto"/>
      <w:jc w:val="both"/>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Hi</cp:lastModifiedBy>
  <cp:revision>2</cp:revision>
  <dcterms:created xsi:type="dcterms:W3CDTF">2026-01-16T16:44:00Z</dcterms:created>
  <dcterms:modified xsi:type="dcterms:W3CDTF">2026-02-06T23:19:00Z</dcterms:modified>
</cp:coreProperties>
</file>